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83" w:rsidRDefault="00B46183">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B46183" w:rsidRDefault="00B46183" w:rsidP="00B46183"/>
    <w:p w:rsidR="0071418F" w:rsidRPr="008345B6" w:rsidRDefault="00B46183" w:rsidP="00B46183">
      <w:pPr>
        <w:tabs>
          <w:tab w:val="left" w:pos="1691"/>
        </w:tabs>
        <w:jc w:val="center"/>
        <w:rPr>
          <w:rFonts w:ascii="Arial" w:hAnsi="Arial" w:cs="Arial"/>
          <w:color w:val="1F3864" w:themeColor="accent5" w:themeShade="80"/>
          <w:sz w:val="32"/>
          <w:lang w:val="en-US"/>
        </w:rPr>
      </w:pPr>
      <w:r w:rsidRPr="008345B6">
        <w:rPr>
          <w:rFonts w:ascii="Arial" w:hAnsi="Arial" w:cs="Arial"/>
          <w:color w:val="1F3864" w:themeColor="accent5" w:themeShade="80"/>
          <w:sz w:val="32"/>
          <w:lang w:val="en-US"/>
        </w:rPr>
        <w:t>Novotel Brugge Centrum</w:t>
      </w:r>
    </w:p>
    <w:p w:rsidR="00B46183" w:rsidRPr="008345B6" w:rsidRDefault="00B46183" w:rsidP="00B46183">
      <w:pPr>
        <w:tabs>
          <w:tab w:val="left" w:pos="1691"/>
        </w:tabs>
        <w:jc w:val="center"/>
        <w:rPr>
          <w:rFonts w:ascii="Arial" w:hAnsi="Arial" w:cs="Arial"/>
          <w:color w:val="1F3864" w:themeColor="accent5" w:themeShade="80"/>
          <w:sz w:val="32"/>
          <w:lang w:val="en-US"/>
        </w:rPr>
      </w:pPr>
    </w:p>
    <w:p w:rsidR="00B46183" w:rsidRPr="008345B6"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8345B6">
        <w:rPr>
          <w:rFonts w:ascii="Arial" w:hAnsi="Arial" w:cs="Arial"/>
          <w:b/>
          <w:color w:val="1F3864" w:themeColor="accent5" w:themeShade="80"/>
          <w:sz w:val="32"/>
          <w:lang w:val="en-US"/>
        </w:rPr>
        <w:t>Reservation Request</w:t>
      </w:r>
    </w:p>
    <w:p w:rsidR="00B46183" w:rsidRPr="008345B6" w:rsidRDefault="008345B6"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8345B6">
        <w:rPr>
          <w:rFonts w:ascii="Arial" w:hAnsi="Arial" w:cs="Arial"/>
          <w:b/>
          <w:color w:val="1F3864" w:themeColor="accent5" w:themeShade="80"/>
          <w:sz w:val="32"/>
          <w:lang w:val="en-US"/>
        </w:rPr>
        <w:t>H Fleisch Workshop</w:t>
      </w:r>
      <w:r w:rsidR="00B46183" w:rsidRPr="008345B6">
        <w:rPr>
          <w:rFonts w:ascii="Arial" w:hAnsi="Arial" w:cs="Arial"/>
          <w:b/>
          <w:color w:val="1F3864" w:themeColor="accent5" w:themeShade="80"/>
          <w:sz w:val="32"/>
          <w:lang w:val="en-US"/>
        </w:rPr>
        <w:t xml:space="preserve"> </w:t>
      </w:r>
      <w:r>
        <w:rPr>
          <w:rFonts w:ascii="Arial" w:hAnsi="Arial" w:cs="Arial"/>
          <w:b/>
          <w:color w:val="1F3864" w:themeColor="accent5" w:themeShade="80"/>
          <w:sz w:val="32"/>
          <w:lang w:val="en-US"/>
        </w:rPr>
        <w:t>17</w:t>
      </w:r>
      <w:r w:rsidR="00B46183" w:rsidRPr="008345B6">
        <w:rPr>
          <w:rFonts w:ascii="Arial" w:hAnsi="Arial" w:cs="Arial"/>
          <w:b/>
          <w:color w:val="1F3864" w:themeColor="accent5" w:themeShade="80"/>
          <w:sz w:val="32"/>
          <w:lang w:val="en-US"/>
        </w:rPr>
        <w:t>-</w:t>
      </w:r>
      <w:r>
        <w:rPr>
          <w:rFonts w:ascii="Arial" w:hAnsi="Arial" w:cs="Arial"/>
          <w:b/>
          <w:color w:val="1F3864" w:themeColor="accent5" w:themeShade="80"/>
          <w:sz w:val="32"/>
          <w:lang w:val="en-US"/>
        </w:rPr>
        <w:t>19/03/2019</w:t>
      </w:r>
    </w:p>
    <w:p w:rsidR="00B46183" w:rsidRPr="008345B6"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r w:rsidRPr="00813DFC">
        <w:rPr>
          <w:rFonts w:ascii="Arial" w:hAnsi="Arial" w:cs="Arial"/>
          <w:color w:val="1F3864" w:themeColor="accent5" w:themeShade="80"/>
          <w:sz w:val="28"/>
          <w:lang w:val="en-US"/>
        </w:rPr>
        <w:br/>
      </w:r>
      <w:hyperlink r:id="rId7" w:history="1">
        <w:r w:rsidRPr="00813DFC">
          <w:rPr>
            <w:rStyle w:val="Hyperlink"/>
            <w:rFonts w:ascii="Arial" w:hAnsi="Arial" w:cs="Arial"/>
            <w:color w:val="023160" w:themeColor="hyperlink" w:themeShade="80"/>
            <w:sz w:val="28"/>
            <w:lang w:val="en-US"/>
          </w:rPr>
          <w:t>H1033-SB@accor.com</w:t>
        </w:r>
      </w:hyperlink>
    </w:p>
    <w:p w:rsidR="00B46183" w:rsidRDefault="00B46183" w:rsidP="00B46183">
      <w:pPr>
        <w:tabs>
          <w:tab w:val="left" w:pos="1691"/>
        </w:tabs>
        <w:jc w:val="center"/>
        <w:rPr>
          <w:rFonts w:ascii="Arial" w:hAnsi="Arial" w:cs="Arial"/>
          <w:color w:val="1F3864" w:themeColor="accent5" w:themeShade="80"/>
          <w:sz w:val="28"/>
          <w:lang w:val="en-US"/>
        </w:rPr>
      </w:pPr>
    </w:p>
    <w:p w:rsidR="0049221F" w:rsidRPr="00813DFC" w:rsidRDefault="0049221F" w:rsidP="00B46183">
      <w:pPr>
        <w:tabs>
          <w:tab w:val="left" w:pos="1691"/>
        </w:tabs>
        <w:jc w:val="center"/>
        <w:rPr>
          <w:rFonts w:ascii="Arial" w:hAnsi="Arial" w:cs="Arial"/>
          <w:color w:val="1F3864" w:themeColor="accent5" w:themeShade="80"/>
          <w:sz w:val="28"/>
          <w:lang w:val="en-US"/>
        </w:rPr>
      </w:pPr>
    </w:p>
    <w:p w:rsidR="00B46183" w:rsidRPr="00EF3A61"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 xml:space="preserve">Reservation possible as long as </w:t>
      </w:r>
      <w:r w:rsidR="00EF3A61">
        <w:rPr>
          <w:rFonts w:ascii="Arial" w:hAnsi="Arial" w:cs="Arial"/>
          <w:color w:val="1F3864" w:themeColor="accent5" w:themeShade="80"/>
          <w:lang w:val="en-US"/>
        </w:rPr>
        <w:t xml:space="preserve">amount of contracted </w:t>
      </w:r>
      <w:r w:rsidRPr="00813DFC">
        <w:rPr>
          <w:rFonts w:ascii="Arial" w:hAnsi="Arial" w:cs="Arial"/>
          <w:color w:val="1F3864" w:themeColor="accent5" w:themeShade="80"/>
          <w:lang w:val="en-US"/>
        </w:rPr>
        <w:t>rooms are available (first reserved-first served).</w:t>
      </w:r>
      <w:r w:rsidR="00EF3A61">
        <w:rPr>
          <w:rFonts w:ascii="Arial" w:hAnsi="Arial" w:cs="Arial"/>
          <w:color w:val="1F3864" w:themeColor="accent5" w:themeShade="80"/>
          <w:lang w:val="en-US"/>
        </w:rPr>
        <w:t xml:space="preserve"> </w:t>
      </w:r>
      <w:r w:rsidR="008345B6">
        <w:rPr>
          <w:rFonts w:ascii="Arial" w:hAnsi="Arial" w:cs="Arial"/>
          <w:color w:val="1F3864" w:themeColor="accent5" w:themeShade="80"/>
          <w:lang w:val="en-US"/>
        </w:rPr>
        <w:t>Rooms are blocked on th</w:t>
      </w:r>
      <w:r w:rsidR="00EF3A61">
        <w:rPr>
          <w:rFonts w:ascii="Arial" w:hAnsi="Arial" w:cs="Arial"/>
          <w:color w:val="1F3864" w:themeColor="accent5" w:themeShade="80"/>
          <w:lang w:val="en-US"/>
        </w:rPr>
        <w:t>e following dates: 16-20/03/2019</w:t>
      </w:r>
      <w:r w:rsidRPr="00813DFC">
        <w:rPr>
          <w:rFonts w:ascii="Arial" w:hAnsi="Arial" w:cs="Arial"/>
          <w:color w:val="1F3864" w:themeColor="accent5" w:themeShade="80"/>
          <w:lang w:val="en-US"/>
        </w:rPr>
        <w:br/>
        <w:t xml:space="preserve">Latest Reservation date: </w:t>
      </w:r>
      <w:r w:rsidR="008345B6">
        <w:rPr>
          <w:rFonts w:ascii="Arial" w:hAnsi="Arial" w:cs="Arial"/>
          <w:b/>
          <w:color w:val="1F3864" w:themeColor="accent5" w:themeShade="80"/>
          <w:u w:val="single"/>
          <w:lang w:val="en-US"/>
        </w:rPr>
        <w:t>16</w:t>
      </w:r>
      <w:r w:rsidRPr="00813DFC">
        <w:rPr>
          <w:rFonts w:ascii="Arial" w:hAnsi="Arial" w:cs="Arial"/>
          <w:b/>
          <w:color w:val="1F3864" w:themeColor="accent5" w:themeShade="80"/>
          <w:u w:val="single"/>
          <w:lang w:val="en-US"/>
        </w:rPr>
        <w:t>/</w:t>
      </w:r>
      <w:r w:rsidR="008345B6">
        <w:rPr>
          <w:rFonts w:ascii="Arial" w:hAnsi="Arial" w:cs="Arial"/>
          <w:b/>
          <w:color w:val="1F3864" w:themeColor="accent5" w:themeShade="80"/>
          <w:u w:val="single"/>
          <w:lang w:val="en-US"/>
        </w:rPr>
        <w:t>01/2019</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Requested room:</w:t>
      </w:r>
    </w:p>
    <w:p w:rsidR="00B46183" w:rsidRPr="00813DFC"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 xml:space="preserve">Single room, breakfast included at </w:t>
      </w:r>
      <w:r w:rsidR="008345B6">
        <w:rPr>
          <w:rFonts w:ascii="Arial" w:hAnsi="Arial" w:cs="Arial"/>
          <w:color w:val="1F3864" w:themeColor="accent5" w:themeShade="80"/>
          <w:sz w:val="20"/>
          <w:lang w:val="en-US"/>
        </w:rPr>
        <w:t>99</w:t>
      </w:r>
      <w:r w:rsidRPr="00813DFC">
        <w:rPr>
          <w:rFonts w:ascii="Arial" w:hAnsi="Arial" w:cs="Arial"/>
          <w:color w:val="1F3864" w:themeColor="accent5" w:themeShade="80"/>
          <w:sz w:val="20"/>
          <w:lang w:val="en-US"/>
        </w:rPr>
        <w:t xml:space="preserve"> Euros</w:t>
      </w:r>
      <w:r w:rsidR="00EF3A61">
        <w:rPr>
          <w:rFonts w:ascii="Arial" w:hAnsi="Arial" w:cs="Arial"/>
          <w:color w:val="1F3864" w:themeColor="accent5" w:themeShade="80"/>
          <w:sz w:val="20"/>
          <w:lang w:val="en-US"/>
        </w:rPr>
        <w:t xml:space="preserve"> (per night)</w:t>
      </w:r>
      <w:r w:rsidRPr="00813DFC">
        <w:rPr>
          <w:rFonts w:ascii="Arial" w:hAnsi="Arial" w:cs="Arial"/>
          <w:color w:val="1F3864" w:themeColor="accent5" w:themeShade="80"/>
          <w:sz w:val="20"/>
          <w:lang w:val="en-US"/>
        </w:rPr>
        <w:t xml:space="preserve"> + City tax 2.12 Euros p.p.p.n.</w:t>
      </w:r>
    </w:p>
    <w:p w:rsidR="00B46183"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 xml:space="preserve">Double room, breakfast included at </w:t>
      </w:r>
      <w:r w:rsidR="008345B6">
        <w:rPr>
          <w:rFonts w:ascii="Arial" w:hAnsi="Arial" w:cs="Arial"/>
          <w:color w:val="1F3864" w:themeColor="accent5" w:themeShade="80"/>
          <w:sz w:val="20"/>
          <w:lang w:val="en-US"/>
        </w:rPr>
        <w:t>119</w:t>
      </w:r>
      <w:r w:rsidRPr="00813DFC">
        <w:rPr>
          <w:rFonts w:ascii="Arial" w:hAnsi="Arial" w:cs="Arial"/>
          <w:color w:val="1F3864" w:themeColor="accent5" w:themeShade="80"/>
          <w:sz w:val="20"/>
          <w:lang w:val="en-US"/>
        </w:rPr>
        <w:t xml:space="preserve"> Euros</w:t>
      </w:r>
      <w:r w:rsidR="00EF3A61">
        <w:rPr>
          <w:rFonts w:ascii="Arial" w:hAnsi="Arial" w:cs="Arial"/>
          <w:color w:val="1F3864" w:themeColor="accent5" w:themeShade="80"/>
          <w:sz w:val="20"/>
          <w:lang w:val="en-US"/>
        </w:rPr>
        <w:t xml:space="preserve"> (per night)</w:t>
      </w:r>
      <w:r w:rsidRPr="00813DFC">
        <w:rPr>
          <w:rFonts w:ascii="Arial" w:hAnsi="Arial" w:cs="Arial"/>
          <w:color w:val="1F3864" w:themeColor="accent5" w:themeShade="80"/>
          <w:sz w:val="20"/>
          <w:lang w:val="en-US"/>
        </w:rPr>
        <w:t xml:space="preserve"> + City tax 2.12 Euros p.p.p.n.</w:t>
      </w:r>
    </w:p>
    <w:p w:rsidR="0049221F" w:rsidRDefault="0049221F" w:rsidP="00B46183">
      <w:pPr>
        <w:tabs>
          <w:tab w:val="left" w:pos="284"/>
        </w:tabs>
        <w:rPr>
          <w:rFonts w:ascii="Arial" w:hAnsi="Arial" w:cs="Arial"/>
          <w:color w:val="1F3864" w:themeColor="accent5" w:themeShade="80"/>
          <w:sz w:val="20"/>
          <w:lang w:val="en-US"/>
        </w:rPr>
      </w:pPr>
    </w:p>
    <w:p w:rsidR="0049221F" w:rsidRDefault="0049221F" w:rsidP="0049221F">
      <w:pPr>
        <w:rPr>
          <w:rFonts w:ascii="Arial" w:hAnsi="Arial" w:cs="Arial"/>
          <w:color w:val="1F3864" w:themeColor="accent5" w:themeShade="80"/>
          <w:lang w:val="en-US"/>
        </w:rPr>
      </w:pPr>
      <w:r w:rsidRPr="0049221F">
        <w:rPr>
          <w:rFonts w:ascii="Arial" w:hAnsi="Arial" w:cs="Arial"/>
          <w:color w:val="1F3864" w:themeColor="accent5" w:themeShade="80"/>
          <w:lang w:val="en-US"/>
        </w:rPr>
        <w:t>Extra nights can be booked at the same congress rate - except for an overnight stay on a Saturday</w:t>
      </w:r>
      <w:r w:rsidR="008345B6">
        <w:rPr>
          <w:rFonts w:ascii="Arial" w:hAnsi="Arial" w:cs="Arial"/>
          <w:color w:val="1F3864" w:themeColor="accent5" w:themeShade="80"/>
          <w:lang w:val="en-US"/>
        </w:rPr>
        <w:t xml:space="preserve"> outside the meeting days</w:t>
      </w:r>
      <w:r w:rsidRPr="0049221F">
        <w:rPr>
          <w:rFonts w:ascii="Arial" w:hAnsi="Arial" w:cs="Arial"/>
          <w:color w:val="1F3864" w:themeColor="accent5" w:themeShade="80"/>
          <w:lang w:val="en-US"/>
        </w:rPr>
        <w:t>, where a supplement of € 20.00 / night is requested upon proposed room rates for the congress.</w:t>
      </w:r>
    </w:p>
    <w:p w:rsidR="0049221F" w:rsidRDefault="0049221F" w:rsidP="00B46183">
      <w:pPr>
        <w:tabs>
          <w:tab w:val="left" w:pos="284"/>
        </w:tabs>
        <w:rPr>
          <w:rFonts w:ascii="Arial" w:hAnsi="Arial" w:cs="Arial"/>
          <w:color w:val="1F3864" w:themeColor="accent5" w:themeShade="80"/>
          <w:lang w:val="en-US"/>
        </w:rPr>
      </w:pPr>
    </w:p>
    <w:p w:rsidR="0049221F" w:rsidRDefault="0049221F" w:rsidP="00B46183">
      <w:pPr>
        <w:tabs>
          <w:tab w:val="left" w:pos="284"/>
        </w:tabs>
        <w:rPr>
          <w:rFonts w:ascii="Arial" w:hAnsi="Arial" w:cs="Arial"/>
          <w:color w:val="1F3864" w:themeColor="accent5" w:themeShade="80"/>
          <w:lang w:val="en-US"/>
        </w:rPr>
      </w:pPr>
    </w:p>
    <w:p w:rsidR="0049221F" w:rsidRDefault="0049221F" w:rsidP="00B46183">
      <w:pPr>
        <w:tabs>
          <w:tab w:val="left" w:pos="284"/>
        </w:tabs>
        <w:rPr>
          <w:rFonts w:ascii="Arial" w:hAnsi="Arial" w:cs="Arial"/>
          <w:color w:val="1F3864" w:themeColor="accent5" w:themeShade="80"/>
          <w:lang w:val="en-US"/>
        </w:rPr>
      </w:pPr>
    </w:p>
    <w:p w:rsidR="0049221F" w:rsidRDefault="0049221F" w:rsidP="00B46183">
      <w:pPr>
        <w:tabs>
          <w:tab w:val="left" w:pos="284"/>
        </w:tabs>
        <w:rPr>
          <w:rFonts w:ascii="Arial" w:hAnsi="Arial" w:cs="Arial"/>
          <w:color w:val="1F3864" w:themeColor="accent5" w:themeShade="80"/>
          <w:lang w:val="en-US"/>
        </w:rPr>
      </w:pPr>
    </w:p>
    <w:p w:rsidR="0049221F" w:rsidRDefault="0049221F" w:rsidP="00B46183">
      <w:pPr>
        <w:tabs>
          <w:tab w:val="left" w:pos="284"/>
        </w:tabs>
        <w:rPr>
          <w:rFonts w:ascii="Arial" w:hAnsi="Arial" w:cs="Arial"/>
          <w:color w:val="1F3864" w:themeColor="accent5" w:themeShade="80"/>
          <w:lang w:val="en-US"/>
        </w:rPr>
      </w:pPr>
    </w:p>
    <w:p w:rsidR="0049221F" w:rsidRPr="0049221F" w:rsidRDefault="0049221F" w:rsidP="00B46183">
      <w:pPr>
        <w:tabs>
          <w:tab w:val="left" w:pos="284"/>
        </w:tabs>
        <w:rPr>
          <w:rFonts w:ascii="Arial" w:hAnsi="Arial" w:cs="Arial"/>
          <w:color w:val="1F3864" w:themeColor="accent5" w:themeShade="80"/>
          <w:lang w:val="en-US"/>
        </w:rPr>
      </w:pPr>
    </w:p>
    <w:p w:rsidR="0049221F"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8345B6" w:rsidRDefault="008345B6" w:rsidP="0049221F">
      <w:pPr>
        <w:tabs>
          <w:tab w:val="left" w:pos="284"/>
          <w:tab w:val="left" w:pos="426"/>
        </w:tabs>
        <w:rPr>
          <w:rFonts w:ascii="Arial" w:hAnsi="Arial" w:cs="Arial"/>
          <w:color w:val="1F3864" w:themeColor="accent5" w:themeShade="80"/>
          <w:lang w:val="en-US"/>
        </w:rPr>
      </w:pPr>
    </w:p>
    <w:p w:rsidR="008345B6" w:rsidRDefault="008345B6" w:rsidP="0049221F">
      <w:pPr>
        <w:tabs>
          <w:tab w:val="left" w:pos="284"/>
          <w:tab w:val="left" w:pos="426"/>
        </w:tabs>
        <w:rPr>
          <w:rFonts w:ascii="Arial" w:hAnsi="Arial" w:cs="Arial"/>
          <w:color w:val="1F3864" w:themeColor="accent5" w:themeShade="80"/>
          <w:lang w:val="en-US"/>
        </w:rPr>
      </w:pPr>
    </w:p>
    <w:p w:rsidR="008345B6" w:rsidRDefault="008345B6" w:rsidP="0049221F">
      <w:pPr>
        <w:tabs>
          <w:tab w:val="left" w:pos="284"/>
          <w:tab w:val="left" w:pos="426"/>
        </w:tabs>
        <w:rPr>
          <w:rFonts w:ascii="Arial" w:hAnsi="Arial" w:cs="Arial"/>
          <w:color w:val="1F3864" w:themeColor="accent5" w:themeShade="80"/>
          <w:lang w:val="en-US"/>
        </w:rPr>
      </w:pPr>
    </w:p>
    <w:p w:rsidR="0049221F" w:rsidRPr="008345B6" w:rsidRDefault="008345B6" w:rsidP="008345B6">
      <w:pPr>
        <w:tabs>
          <w:tab w:val="left" w:pos="284"/>
          <w:tab w:val="left" w:pos="426"/>
        </w:tabs>
        <w:jc w:val="center"/>
        <w:rPr>
          <w:rFonts w:ascii="Arial" w:hAnsi="Arial" w:cs="Arial"/>
          <w:b/>
          <w:color w:val="1F3864" w:themeColor="accent5" w:themeShade="80"/>
          <w:sz w:val="28"/>
          <w:u w:val="single"/>
          <w:lang w:val="en-US"/>
        </w:rPr>
      </w:pPr>
      <w:r w:rsidRPr="008345B6">
        <w:rPr>
          <w:rFonts w:ascii="Arial" w:hAnsi="Arial" w:cs="Arial"/>
          <w:b/>
          <w:color w:val="1F3864" w:themeColor="accent5" w:themeShade="80"/>
          <w:sz w:val="28"/>
          <w:u w:val="single"/>
          <w:lang w:val="en-US"/>
        </w:rPr>
        <w:t>Credit card details</w:t>
      </w:r>
    </w:p>
    <w:p w:rsidR="00EF3A61"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 xml:space="preserve">No reservation will be confirmed without credit card. </w:t>
      </w:r>
      <w:r w:rsidR="00EF3A61">
        <w:rPr>
          <w:rFonts w:ascii="Arial" w:hAnsi="Arial" w:cs="Arial"/>
          <w:color w:val="1F3864" w:themeColor="accent5" w:themeShade="80"/>
          <w:lang w:val="en-US"/>
        </w:rPr>
        <w:t>Credit card details are required to guarantee your reservation and late arrivals.</w:t>
      </w:r>
    </w:p>
    <w:p w:rsidR="00813DFC" w:rsidRDefault="00813DFC" w:rsidP="00813DFC">
      <w:pPr>
        <w:tabs>
          <w:tab w:val="left" w:pos="284"/>
          <w:tab w:val="left" w:pos="426"/>
        </w:tabs>
        <w:rPr>
          <w:rFonts w:ascii="Arial" w:hAnsi="Arial" w:cs="Arial"/>
          <w:color w:val="1F3864" w:themeColor="accent5" w:themeShade="80"/>
          <w:lang w:val="en-US"/>
        </w:rPr>
      </w:pPr>
    </w:p>
    <w:p w:rsidR="00813DFC" w:rsidRDefault="00813DFC" w:rsidP="00813DFC">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Type of card:</w:t>
      </w:r>
      <w:r>
        <w:rPr>
          <w:rFonts w:ascii="Arial" w:hAnsi="Arial" w:cs="Arial"/>
          <w:color w:val="1F3864" w:themeColor="accent5" w:themeShade="80"/>
          <w:lang w:val="en-US"/>
        </w:rPr>
        <w:tab/>
      </w:r>
      <w:r>
        <w:rPr>
          <w:rFonts w:ascii="Arial" w:hAnsi="Arial" w:cs="Arial"/>
          <w:color w:val="1F3864" w:themeColor="accent5" w:themeShade="80"/>
          <w:lang w:val="en-US"/>
        </w:rPr>
        <w:tab/>
      </w:r>
      <w:sdt>
        <w:sdtPr>
          <w:rPr>
            <w:rFonts w:ascii="Arial" w:hAnsi="Arial" w:cs="Arial"/>
            <w:color w:val="1F3864" w:themeColor="accent5" w:themeShade="80"/>
            <w:lang w:val="en-US"/>
          </w:rPr>
          <w:alias w:val="Choose type of credit card"/>
          <w:tag w:val="Choose type of credit card"/>
          <w:id w:val="1151634241"/>
          <w:placeholder>
            <w:docPart w:val="06D9265DF1B8402C8D3ABC9D5C4D6E4B"/>
          </w:placeholder>
          <w:showingPlcHdr/>
          <w:dropDownList>
            <w:listItem w:value="Choose an item."/>
            <w:listItem w:displayText="VISA" w:value="VISA"/>
            <w:listItem w:displayText="AMEX" w:value="AMEX"/>
            <w:listItem w:displayText="MASTERCARD" w:value="MASTERCARD"/>
            <w:listItem w:displayText="DINERS" w:value="DINERS"/>
          </w:dropDownList>
        </w:sdtPr>
        <w:sdtEndPr/>
        <w:sdtContent>
          <w:r w:rsidRPr="00813DFC">
            <w:rPr>
              <w:rStyle w:val="PlaceholderText"/>
              <w:lang w:val="en-US"/>
            </w:rPr>
            <w:t>Choose an item.</w:t>
          </w:r>
        </w:sdtContent>
      </w:sdt>
      <w:r>
        <w:rPr>
          <w:rFonts w:ascii="Arial" w:hAnsi="Arial" w:cs="Arial"/>
          <w:color w:val="1F3864" w:themeColor="accent5" w:themeShade="80"/>
          <w:lang w:val="en-US"/>
        </w:rPr>
        <w:t xml:space="preserve"> </w:t>
      </w:r>
      <w:r w:rsidRPr="00813DFC">
        <w:rPr>
          <w:rFonts w:ascii="Arial" w:hAnsi="Arial" w:cs="Arial"/>
          <w:color w:val="1F3864" w:themeColor="accent5" w:themeShade="80"/>
          <w:lang w:val="en-US"/>
        </w:rPr>
        <w:tab/>
      </w:r>
    </w:p>
    <w:p w:rsidR="0058453A" w:rsidRDefault="0058453A" w:rsidP="00813DFC">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Card number:</w:t>
      </w:r>
      <w:r>
        <w:rPr>
          <w:rFonts w:ascii="Arial" w:hAnsi="Arial" w:cs="Arial"/>
          <w:color w:val="1F3864" w:themeColor="accent5" w:themeShade="80"/>
          <w:lang w:val="en-US"/>
        </w:rPr>
        <w:tab/>
      </w:r>
      <w:r>
        <w:rPr>
          <w:rFonts w:ascii="Arial" w:hAnsi="Arial" w:cs="Arial"/>
          <w:color w:val="1F3864" w:themeColor="accent5" w:themeShade="80"/>
          <w:lang w:val="en-US"/>
        </w:rPr>
        <w:tab/>
      </w:r>
      <w:sdt>
        <w:sdtPr>
          <w:rPr>
            <w:rFonts w:ascii="Arial" w:hAnsi="Arial" w:cs="Arial"/>
            <w:color w:val="1F3864" w:themeColor="accent5" w:themeShade="80"/>
            <w:lang w:val="en-US"/>
          </w:rPr>
          <w:id w:val="47348303"/>
          <w:placeholder>
            <w:docPart w:val="DefaultPlaceholder_1081868574"/>
          </w:placeholder>
          <w:showingPlcHdr/>
          <w:text/>
        </w:sdtPr>
        <w:sdtEndPr/>
        <w:sdtContent>
          <w:r w:rsidRPr="0058453A">
            <w:rPr>
              <w:rStyle w:val="PlaceholderText"/>
              <w:lang w:val="en-US"/>
            </w:rPr>
            <w:t>Click here to enter text.</w:t>
          </w:r>
        </w:sdtContent>
      </w:sdt>
    </w:p>
    <w:p w:rsidR="0058453A" w:rsidRDefault="0058453A" w:rsidP="00813DFC">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Name of cardholder:</w:t>
      </w:r>
      <w:r>
        <w:rPr>
          <w:rFonts w:ascii="Arial" w:hAnsi="Arial" w:cs="Arial"/>
          <w:color w:val="1F3864" w:themeColor="accent5" w:themeShade="80"/>
          <w:lang w:val="en-US"/>
        </w:rPr>
        <w:tab/>
      </w:r>
      <w:sdt>
        <w:sdtPr>
          <w:rPr>
            <w:rFonts w:ascii="Arial" w:hAnsi="Arial" w:cs="Arial"/>
            <w:color w:val="1F3864" w:themeColor="accent5" w:themeShade="80"/>
            <w:lang w:val="en-US"/>
          </w:rPr>
          <w:id w:val="-1855340993"/>
          <w:placeholder>
            <w:docPart w:val="DefaultPlaceholder_1081868574"/>
          </w:placeholder>
          <w:showingPlcHdr/>
          <w:text/>
        </w:sdtPr>
        <w:sdtEndPr/>
        <w:sdtContent>
          <w:r w:rsidRPr="0058453A">
            <w:rPr>
              <w:rStyle w:val="PlaceholderText"/>
              <w:lang w:val="en-US"/>
            </w:rPr>
            <w:t>Click here to enter text.</w:t>
          </w:r>
        </w:sdtContent>
      </w:sdt>
    </w:p>
    <w:p w:rsidR="0058453A" w:rsidRDefault="0058453A" w:rsidP="00813DFC">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Expiry date:</w:t>
      </w:r>
      <w:r>
        <w:rPr>
          <w:rFonts w:ascii="Arial" w:hAnsi="Arial" w:cs="Arial"/>
          <w:color w:val="1F3864" w:themeColor="accent5" w:themeShade="80"/>
          <w:lang w:val="en-US"/>
        </w:rPr>
        <w:tab/>
      </w:r>
      <w:r>
        <w:rPr>
          <w:rFonts w:ascii="Arial" w:hAnsi="Arial" w:cs="Arial"/>
          <w:color w:val="1F3864" w:themeColor="accent5" w:themeShade="80"/>
          <w:lang w:val="en-US"/>
        </w:rPr>
        <w:tab/>
      </w:r>
      <w:sdt>
        <w:sdtPr>
          <w:rPr>
            <w:rFonts w:ascii="Arial" w:hAnsi="Arial" w:cs="Arial"/>
            <w:color w:val="1F3864" w:themeColor="accent5" w:themeShade="80"/>
            <w:lang w:val="en-US"/>
          </w:rPr>
          <w:id w:val="-636413780"/>
          <w:placeholder>
            <w:docPart w:val="DefaultPlaceholder_1081868574"/>
          </w:placeholder>
          <w:showingPlcHdr/>
          <w:text/>
        </w:sdtPr>
        <w:sdtEndPr/>
        <w:sdtContent>
          <w:r w:rsidRPr="0058453A">
            <w:rPr>
              <w:rStyle w:val="PlaceholderText"/>
              <w:lang w:val="en-US"/>
            </w:rPr>
            <w:t>Click here to enter text.</w:t>
          </w:r>
        </w:sdtContent>
      </w:sdt>
    </w:p>
    <w:p w:rsidR="0058453A" w:rsidRDefault="0058453A" w:rsidP="00813DFC">
      <w:pPr>
        <w:tabs>
          <w:tab w:val="left" w:pos="284"/>
          <w:tab w:val="left" w:pos="426"/>
        </w:tabs>
        <w:rPr>
          <w:rFonts w:ascii="Arial" w:hAnsi="Arial" w:cs="Arial"/>
          <w:color w:val="1F3864" w:themeColor="accent5" w:themeShade="80"/>
          <w:lang w:val="en-US"/>
        </w:rPr>
      </w:pPr>
    </w:p>
    <w:p w:rsidR="00EF3A61" w:rsidRDefault="00EF3A61" w:rsidP="00813DFC">
      <w:pPr>
        <w:tabs>
          <w:tab w:val="left" w:pos="284"/>
          <w:tab w:val="left" w:pos="426"/>
        </w:tabs>
        <w:rPr>
          <w:rFonts w:ascii="Arial" w:hAnsi="Arial" w:cs="Arial"/>
          <w:color w:val="1F3864" w:themeColor="accent5" w:themeShade="80"/>
          <w:lang w:val="en-US"/>
        </w:rPr>
      </w:pPr>
      <w:r w:rsidRPr="00EF3A61">
        <w:rPr>
          <w:rFonts w:ascii="Arial" w:hAnsi="Arial" w:cs="Arial"/>
          <w:b/>
          <w:color w:val="1F3864" w:themeColor="accent5" w:themeShade="80"/>
          <w:lang w:val="en-US"/>
        </w:rPr>
        <w:t>Payment</w:t>
      </w:r>
      <w:r>
        <w:rPr>
          <w:rFonts w:ascii="Arial" w:hAnsi="Arial" w:cs="Arial"/>
          <w:color w:val="1F3864" w:themeColor="accent5" w:themeShade="80"/>
          <w:lang w:val="en-US"/>
        </w:rPr>
        <w:t>: This card will not be used for the payment of your room before your arrival. Payment can be done at the reception desk at your arrival or on departure.</w:t>
      </w:r>
    </w:p>
    <w:p w:rsidR="00EF3A61" w:rsidRDefault="00EF3A61" w:rsidP="00813DFC">
      <w:pPr>
        <w:tabs>
          <w:tab w:val="left" w:pos="284"/>
          <w:tab w:val="left" w:pos="426"/>
        </w:tabs>
        <w:rPr>
          <w:rFonts w:ascii="Arial" w:hAnsi="Arial" w:cs="Arial"/>
          <w:color w:val="1F3864" w:themeColor="accent5" w:themeShade="80"/>
          <w:lang w:val="en-US"/>
        </w:rPr>
      </w:pPr>
    </w:p>
    <w:p w:rsidR="0058453A" w:rsidRDefault="0058453A" w:rsidP="00813DFC">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Your contact person:</w:t>
      </w:r>
    </w:p>
    <w:p w:rsidR="0058453A" w:rsidRPr="00813DFC" w:rsidRDefault="0049221F" w:rsidP="00813DFC">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val="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Date :______________________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Date </w:t>
                      </w:r>
                      <w:proofErr w:type="gramStart"/>
                      <w:r w:rsidRPr="0049221F">
                        <w:rPr>
                          <w:rFonts w:ascii="Arial" w:hAnsi="Arial" w:cs="Arial"/>
                          <w:color w:val="1F3864" w:themeColor="accent5" w:themeShade="80"/>
                          <w:lang w:val="en-US"/>
                        </w:rPr>
                        <w:t>:_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v:textbox>
                <w10:wrap type="square" anchorx="margin"/>
              </v:shape>
            </w:pict>
          </mc:Fallback>
        </mc:AlternateContent>
      </w:r>
      <w:r w:rsidR="0058453A">
        <w:rPr>
          <w:rFonts w:ascii="Arial" w:hAnsi="Arial" w:cs="Arial"/>
          <w:color w:val="1F3864" w:themeColor="accent5" w:themeShade="80"/>
          <w:lang w:val="en-US"/>
        </w:rPr>
        <w:t>Philine Cloet</w:t>
      </w:r>
      <w:r w:rsidR="0058453A">
        <w:rPr>
          <w:rFonts w:ascii="Arial" w:hAnsi="Arial" w:cs="Arial"/>
          <w:color w:val="1F3864" w:themeColor="accent5" w:themeShade="80"/>
          <w:lang w:val="en-US"/>
        </w:rPr>
        <w:br/>
        <w:t>Sales &amp; Banqueting</w:t>
      </w:r>
      <w:r w:rsidR="0058453A">
        <w:rPr>
          <w:rFonts w:ascii="Arial" w:hAnsi="Arial" w:cs="Arial"/>
          <w:color w:val="1F3864" w:themeColor="accent5" w:themeShade="80"/>
          <w:lang w:val="en-US"/>
        </w:rPr>
        <w:br/>
      </w:r>
      <w:hyperlink r:id="rId8" w:history="1">
        <w:r w:rsidR="0058453A" w:rsidRPr="007F7D6D">
          <w:rPr>
            <w:rStyle w:val="Hyperlink"/>
            <w:rFonts w:ascii="Arial" w:hAnsi="Arial" w:cs="Arial"/>
            <w:color w:val="023160" w:themeColor="hyperlink" w:themeShade="80"/>
            <w:lang w:val="en-US"/>
          </w:rPr>
          <w:t>H1033-SB@accor.com</w:t>
        </w:r>
      </w:hyperlink>
      <w:r w:rsidR="0058453A">
        <w:rPr>
          <w:rFonts w:ascii="Arial" w:hAnsi="Arial" w:cs="Arial"/>
          <w:color w:val="1F3864" w:themeColor="accent5" w:themeShade="80"/>
          <w:lang w:val="en-US"/>
        </w:rPr>
        <w:t xml:space="preserve"> </w:t>
      </w:r>
      <w:r w:rsidR="0058453A">
        <w:rPr>
          <w:rFonts w:ascii="Arial" w:hAnsi="Arial" w:cs="Arial"/>
          <w:color w:val="1F3864" w:themeColor="accent5" w:themeShade="80"/>
          <w:lang w:val="en-US"/>
        </w:rPr>
        <w:br/>
        <w:t>+32 (0)50 47 21 81</w:t>
      </w:r>
    </w:p>
    <w:sectPr w:rsidR="0058453A" w:rsidRPr="00813D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3E8" w:rsidRDefault="008273E8" w:rsidP="00B46183">
      <w:pPr>
        <w:spacing w:after="0" w:line="240" w:lineRule="auto"/>
      </w:pPr>
      <w:r>
        <w:separator/>
      </w:r>
    </w:p>
  </w:endnote>
  <w:endnote w:type="continuationSeparator" w:id="0">
    <w:p w:rsidR="008273E8" w:rsidRDefault="008273E8"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3E8" w:rsidRDefault="008273E8" w:rsidP="00B46183">
      <w:pPr>
        <w:spacing w:after="0" w:line="240" w:lineRule="auto"/>
      </w:pPr>
      <w:r>
        <w:separator/>
      </w:r>
    </w:p>
  </w:footnote>
  <w:footnote w:type="continuationSeparator" w:id="0">
    <w:p w:rsidR="008273E8" w:rsidRDefault="008273E8"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XFegG+TK9mgWndGbZKFXZWficEs0qM8nLwzPOFCM9KUG5S8FzSvqgvjo/pFQCbOJt2KZK+iIPd4xYliVQflBMQ==" w:salt="3+wq23eM0Ur3Yb23ERKh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83"/>
    <w:rsid w:val="000E1F9F"/>
    <w:rsid w:val="00405963"/>
    <w:rsid w:val="0049221F"/>
    <w:rsid w:val="0058453A"/>
    <w:rsid w:val="0071418F"/>
    <w:rsid w:val="00804008"/>
    <w:rsid w:val="00813DFC"/>
    <w:rsid w:val="008273E8"/>
    <w:rsid w:val="008345B6"/>
    <w:rsid w:val="00B46183"/>
    <w:rsid w:val="00EF3A61"/>
    <w:rsid w:val="00F312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1033-SB@accor.com" TargetMode="External"/><Relationship Id="rId3" Type="http://schemas.openxmlformats.org/officeDocument/2006/relationships/webSettings" Target="webSettings.xml"/><Relationship Id="rId7" Type="http://schemas.openxmlformats.org/officeDocument/2006/relationships/hyperlink" Target="mailto:H1033-SB@acco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55705C"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55705C"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55705C"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55705C"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55705C"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55705C" w:rsidRDefault="00D021E2" w:rsidP="00D021E2">
          <w:pPr>
            <w:pStyle w:val="CD6393BCE789407B8F55DE5DEAF3919F"/>
          </w:pPr>
          <w:r w:rsidRPr="00813DFC">
            <w:rPr>
              <w:rStyle w:val="PlaceholderText"/>
              <w:sz w:val="20"/>
              <w:lang w:val="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E2"/>
    <w:rsid w:val="0005549F"/>
    <w:rsid w:val="0047221E"/>
    <w:rsid w:val="0055705C"/>
    <w:rsid w:val="00D021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1E2"/>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Amanda Sherwood</cp:lastModifiedBy>
  <cp:revision>2</cp:revision>
  <dcterms:created xsi:type="dcterms:W3CDTF">2018-09-06T11:09:00Z</dcterms:created>
  <dcterms:modified xsi:type="dcterms:W3CDTF">2018-09-06T11:09:00Z</dcterms:modified>
</cp:coreProperties>
</file>